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97" w:rsidRPr="009C6897" w:rsidRDefault="009C6897" w:rsidP="009C6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ДОГОВОР №</w:t>
      </w:r>
    </w:p>
    <w:p w:rsidR="009C6897" w:rsidRPr="009C6897" w:rsidRDefault="009C6897" w:rsidP="009C6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 образовании на </w:t>
      </w:r>
      <w:proofErr w:type="gramStart"/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обучение по</w:t>
      </w:r>
      <w:proofErr w:type="gramEnd"/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C6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образовательным программам</w:t>
      </w:r>
    </w:p>
    <w:p w:rsidR="009C6897" w:rsidRPr="009C6897" w:rsidRDefault="009C6897" w:rsidP="009C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C6897" w:rsidRPr="009C6897" w:rsidRDefault="009C6897" w:rsidP="009C6897">
      <w:pPr>
        <w:shd w:val="clear" w:color="auto" w:fill="FFFFFF"/>
        <w:tabs>
          <w:tab w:val="left" w:pos="7037"/>
          <w:tab w:val="left" w:leader="underscore" w:pos="7478"/>
          <w:tab w:val="left" w:leader="underscore" w:pos="87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 Иваново                                                                                                                 «___»____________20___г.</w:t>
      </w:r>
    </w:p>
    <w:p w:rsidR="009C6897" w:rsidRPr="009C6897" w:rsidRDefault="009C6897" w:rsidP="009C6897">
      <w:pPr>
        <w:tabs>
          <w:tab w:val="left" w:pos="120"/>
        </w:tabs>
        <w:spacing w:before="85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Федеральное государственное бюджетное образовательное учреждение высшего образования «Ивановский государственный химико-технологический университет» (далее – ИГХТУ), именуемое в дальнейшем «Исполнитель», на основании Лицензии на осуществление образовательной деятельности, регистрационный номер Л035-00115-37/00118998, выданной Федеральной службой по надзору в сфере образования и науки 24 февраля 2016 года бессрочно, в лице начальника управления дополнительного образования Института развития высшего и дополнительного образования </w:t>
      </w:r>
      <w:proofErr w:type="spell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Налетовой</w:t>
      </w:r>
      <w:proofErr w:type="spell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Анастасии Николаевны, действующей на</w:t>
      </w:r>
      <w:proofErr w:type="gram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основании  Доверенности № 01-11/85 от 30.03.2022 г.,  с одной стороны, и </w:t>
      </w:r>
      <w:r w:rsidRPr="009C6897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_______________________________(организация)</w:t>
      </w: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именуемое в дальнейшем «Заказчик», в лице ____________________________________________________</w:t>
      </w:r>
      <w:r w:rsidRPr="009C6897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(должность, ФИО)</w:t>
      </w: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9C6897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</w:t>
      </w: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действующег</w:t>
      </w:r>
      <w:proofErr w:type="gram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о(</w:t>
      </w:r>
      <w:proofErr w:type="gram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щей) на основании _____________________</w:t>
      </w:r>
      <w:r w:rsidRPr="009C6897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(документ)</w:t>
      </w:r>
      <w:r w:rsidRPr="009C68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другой стороны,</w:t>
      </w:r>
      <w:r w:rsidRPr="009C68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совместно именуемые Стороны, заключили настоящий договор о нижеследующем: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1. ПРЕДМЕТ </w:t>
      </w:r>
      <w:r w:rsidRPr="009C68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ДОГОВОРА</w:t>
      </w:r>
    </w:p>
    <w:p w:rsidR="009C6897" w:rsidRPr="009C6897" w:rsidRDefault="009C6897" w:rsidP="009C689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Исполнитель обязуется предоставить образовательную услугу, а Заказчик обязуется направить обучающегося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(-</w:t>
      </w:r>
      <w:proofErr w:type="spellStart"/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ихся</w:t>
      </w:r>
      <w:proofErr w:type="spell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согласно </w:t>
      </w:r>
      <w:r w:rsidRPr="009C6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Приложению № 1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которое является неотъемлемой частью настоящего Договора и оплатить обучение по дополнительной профессиональной программе </w:t>
      </w:r>
      <w:r w:rsid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повышения квалификации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="0090071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Поверхностные явления и адсорбция в </w:t>
      </w:r>
      <w:proofErr w:type="spellStart"/>
      <w:r w:rsidR="0090071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нанодисперсных</w:t>
      </w:r>
      <w:proofErr w:type="spellEnd"/>
      <w:r w:rsidR="0090071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 </w:t>
      </w:r>
      <w:proofErr w:type="spellStart"/>
      <w:r w:rsidR="0090071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нанопористых</w:t>
      </w:r>
      <w:proofErr w:type="spellEnd"/>
      <w:r w:rsidR="0090071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материалах</w:t>
      </w:r>
      <w:r w:rsidRPr="009C6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»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(далее - Программа) по </w:t>
      </w:r>
      <w:r w:rsid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очной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форме обучения.</w:t>
      </w:r>
    </w:p>
    <w:p w:rsidR="009C6897" w:rsidRPr="009C6897" w:rsidRDefault="009C6897" w:rsidP="009C689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Срок освоения Программы (продолжительность обучения) на момент подписания Договора составляет </w:t>
      </w:r>
      <w:r w:rsid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16</w:t>
      </w:r>
      <w:r w:rsidRPr="009C6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час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1.3. Даты начала и окончания обучения: </w:t>
      </w:r>
      <w:r w:rsidRPr="009C6897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>с «</w:t>
      </w:r>
      <w:r w:rsidR="0090071F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>30</w:t>
      </w:r>
      <w:r w:rsidRPr="009C6897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 xml:space="preserve">» </w:t>
      </w:r>
      <w:r w:rsidR="0090071F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 xml:space="preserve">июня 2023 </w:t>
      </w:r>
      <w:r w:rsidRPr="009C6897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>г. по «</w:t>
      </w:r>
      <w:r w:rsidR="0090071F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>01</w:t>
      </w:r>
      <w:r w:rsidRPr="009C6897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 xml:space="preserve">» </w:t>
      </w:r>
      <w:r w:rsidR="0090071F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>июля 2023</w:t>
      </w:r>
      <w:r w:rsidRPr="009C6897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 xml:space="preserve"> г.</w:t>
      </w: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1.</w:t>
      </w:r>
      <w:r w:rsidR="00B73835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4</w:t>
      </w: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. Для </w:t>
      </w:r>
      <w:proofErr w:type="gramStart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обучения по</w:t>
      </w:r>
      <w:proofErr w:type="gramEnd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настоящему Договору 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обучающийся </w:t>
      </w: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должен иметь среднее профессиональное и (или) высшее образование, </w:t>
      </w:r>
      <w:r w:rsidRPr="009C6897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или находиться в процессе получения одного из вышеуказанных образований.  Наличие образования подтверждается копией соответствующего диплома, предоставляемой </w:t>
      </w:r>
      <w:proofErr w:type="gramStart"/>
      <w:r w:rsidRPr="009C6897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обучающимся</w:t>
      </w:r>
      <w:proofErr w:type="gramEnd"/>
      <w:r w:rsidRPr="009C6897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Исполнителю при зачислении на обучение.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После освоения обучающимся Программы, успешной итоговой аттестации и поступления денежных средств на счет Исполнителя в соответствии с разделом 3 настоящего Договора </w:t>
      </w:r>
      <w:proofErr w:type="gramStart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обучающемуся</w:t>
      </w:r>
      <w:proofErr w:type="gramEnd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выдается </w:t>
      </w:r>
      <w:r w:rsidRPr="009C6897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>удостове</w:t>
      </w:r>
      <w:r w:rsidR="0090071F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 xml:space="preserve">рение о повышении квалификации </w:t>
      </w: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установленного образца.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В случае </w:t>
      </w:r>
      <w:proofErr w:type="gramStart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обучения по</w:t>
      </w:r>
      <w:proofErr w:type="gramEnd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настоящему Договору параллельно с получением среднего профессионального и (или) высшего образования, </w:t>
      </w:r>
      <w:r w:rsidRPr="009C6897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>удостове</w:t>
      </w:r>
      <w:r w:rsidR="0090071F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 xml:space="preserve">рение о повышении квалификации </w:t>
      </w: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установленного образца, выдается обучающемуся после предоставления Исполнителю копии диплома о среднем профессиональном и (или) высшем образовании. 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1.</w:t>
      </w:r>
      <w:r w:rsidR="00B73835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5</w:t>
      </w: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ИГХТУ, выдается справка об обучении или о периоде </w:t>
      </w:r>
      <w:proofErr w:type="gramStart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обучения по образцу</w:t>
      </w:r>
      <w:proofErr w:type="gramEnd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, самостоятельно устанавливаемому ИГХТУ.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1.</w:t>
      </w:r>
      <w:r w:rsidR="00B73835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6</w:t>
      </w:r>
      <w:bookmarkStart w:id="0" w:name="_GoBack"/>
      <w:bookmarkEnd w:id="0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. Образовательные услуги, предусмотренные п.1.1. настоящего Договора, оказываются структурным подразделением ИГХТУ – Институтом развития высшего и дополнительного образования (далее – </w:t>
      </w:r>
      <w:proofErr w:type="spellStart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ИРВиДО</w:t>
      </w:r>
      <w:proofErr w:type="spellEnd"/>
      <w:r w:rsidRPr="009C6897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) (Управлением дополнительного образования (далее – УДО)).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  <w:lang w:eastAsia="ru-RU"/>
        </w:rPr>
        <w:t xml:space="preserve">2. ПРАВА И </w:t>
      </w:r>
      <w:r w:rsidRPr="009C6897"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lang w:eastAsia="ru-RU"/>
        </w:rPr>
        <w:t>ОБЯЗАННОСТИ СТОРОН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2.1. Исполнитель обязуется: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2.1.1. Зачислить обучающегос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я(</w:t>
      </w:r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spell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ихся</w:t>
      </w:r>
      <w:proofErr w:type="spell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), выполнившего(-их) установленные законодательством Российской Федерации, учредительными документами, локальными нормативными актами Исполнителя условия приема,  в качестве слушателя.</w:t>
      </w:r>
    </w:p>
    <w:p w:rsidR="009C6897" w:rsidRPr="009C6897" w:rsidRDefault="009C6897" w:rsidP="009C6897">
      <w:pPr>
        <w:shd w:val="clear" w:color="auto" w:fill="FFFFFF"/>
        <w:tabs>
          <w:tab w:val="left" w:pos="653"/>
        </w:tabs>
        <w:spacing w:before="10" w:after="0" w:line="1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 (https://www.isuct.ru/).</w:t>
      </w:r>
    </w:p>
    <w:p w:rsidR="009C6897" w:rsidRPr="009C6897" w:rsidRDefault="009C6897" w:rsidP="009C6897">
      <w:pPr>
        <w:shd w:val="clear" w:color="auto" w:fill="FFFFFF"/>
        <w:tabs>
          <w:tab w:val="left" w:pos="691"/>
        </w:tabs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Программой, учебным планом, в том числе индивидуальным и расписанием занятий Исполнителя.</w:t>
      </w:r>
    </w:p>
    <w:p w:rsidR="009C6897" w:rsidRPr="009C6897" w:rsidRDefault="009C6897" w:rsidP="009C6897">
      <w:pPr>
        <w:shd w:val="clear" w:color="auto" w:fill="FFFFFF"/>
        <w:tabs>
          <w:tab w:val="left" w:pos="691"/>
        </w:tabs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2.1.4. Обеспечить обучающемус</w:t>
      </w:r>
      <w:proofErr w:type="gram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я(</w:t>
      </w:r>
      <w:proofErr w:type="gram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имся</w:t>
      </w:r>
      <w:proofErr w:type="spell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предусмотренные выбранной Программой условия ее освоения.</w:t>
      </w:r>
    </w:p>
    <w:p w:rsidR="009C6897" w:rsidRPr="009C6897" w:rsidRDefault="009C6897" w:rsidP="009C6897">
      <w:pPr>
        <w:shd w:val="clear" w:color="auto" w:fill="FFFFFF"/>
        <w:tabs>
          <w:tab w:val="left" w:pos="691"/>
        </w:tabs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2.1.5. Сохранить место за обучающимс</w:t>
      </w:r>
      <w:proofErr w:type="gram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я(</w:t>
      </w:r>
      <w:proofErr w:type="gram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имися</w:t>
      </w:r>
      <w:proofErr w:type="spell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в случае пропуска занятий по уважительным причинам.</w:t>
      </w:r>
    </w:p>
    <w:p w:rsidR="009C6897" w:rsidRPr="009C6897" w:rsidRDefault="009C6897" w:rsidP="009C6897">
      <w:pPr>
        <w:shd w:val="clear" w:color="auto" w:fill="FFFFFF"/>
        <w:tabs>
          <w:tab w:val="left" w:pos="691"/>
        </w:tabs>
        <w:spacing w:before="10" w:after="0" w:line="1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2.1.6. Принимать от Заказчика плату за образовательные услуги.</w:t>
      </w:r>
    </w:p>
    <w:p w:rsidR="009C6897" w:rsidRPr="009C6897" w:rsidRDefault="009C6897" w:rsidP="009C6897">
      <w:pPr>
        <w:shd w:val="clear" w:color="auto" w:fill="FFFFFF"/>
        <w:tabs>
          <w:tab w:val="left" w:pos="691"/>
        </w:tabs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2.1.7. Обеспечить обучающемус</w:t>
      </w:r>
      <w:proofErr w:type="gram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я(</w:t>
      </w:r>
      <w:proofErr w:type="gram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spell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имся</w:t>
      </w:r>
      <w:proofErr w:type="spell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:rsidR="009C6897" w:rsidRPr="009C6897" w:rsidRDefault="009C6897" w:rsidP="009C6897">
      <w:pPr>
        <w:shd w:val="clear" w:color="auto" w:fill="FFFFFF"/>
        <w:tabs>
          <w:tab w:val="left" w:pos="691"/>
        </w:tabs>
        <w:spacing w:after="0" w:line="1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2.1.8. Соблюдать иные требования, предусмотренные действующим законодательством Российской Федерации, в том числе Федеральным законом «Об образовании в Российской Федерации», Законом Российской Федерации «О защите прав потребителей».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after="0" w:line="14" w:lineRule="atLeast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Исполнитель вправе: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C6897" w:rsidRPr="009C6897" w:rsidRDefault="009C6897" w:rsidP="009C6897">
      <w:pPr>
        <w:shd w:val="clear" w:color="auto" w:fill="FFFFFF"/>
        <w:tabs>
          <w:tab w:val="left" w:pos="816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2.2.2. Самостоятельно комплектовать штат педагогических работников и персонала, привлеченных к работе по предоставлению образовательных услуг, в случае необходимости, решать вопрос о замене преподавателей.</w:t>
      </w:r>
    </w:p>
    <w:p w:rsidR="009C6897" w:rsidRPr="009C6897" w:rsidRDefault="009C6897" w:rsidP="009C6897">
      <w:pPr>
        <w:shd w:val="clear" w:color="auto" w:fill="FFFFFF"/>
        <w:tabs>
          <w:tab w:val="left" w:pos="816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2.2.3.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C6897" w:rsidRPr="009C6897" w:rsidRDefault="009C6897" w:rsidP="009C6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 Заказчик обязан:</w:t>
      </w:r>
    </w:p>
    <w:p w:rsidR="009C6897" w:rsidRPr="009C6897" w:rsidRDefault="009C6897" w:rsidP="009C6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2.3.1.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определенных</w:t>
      </w:r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настоящим Договором, а также предоставлять платежные документы, подтверждающие такую оплату.</w:t>
      </w:r>
    </w:p>
    <w:p w:rsidR="009C6897" w:rsidRPr="009C6897" w:rsidRDefault="009C6897" w:rsidP="009C6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2.3.2. Направить на обучение по настоящему Договору обучающегос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я(</w:t>
      </w:r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spell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ихся</w:t>
      </w:r>
      <w:proofErr w:type="spell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), соответствующего требованиям к имеющемуся образованию, согласно п.1.5. Договора. Обеспечить своевременное предоставление Исполнителю сведений и документов, необходимых для зачисления обучающегос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я(</w:t>
      </w:r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spell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ихся</w:t>
      </w:r>
      <w:proofErr w:type="spell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ind w:right="211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2.3.3. Возмещать ущерб, причиненный имуществу Исполнителя, в порядке, установленном законодательством Российской Федерации.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2.4. </w:t>
      </w:r>
      <w:r w:rsidRPr="009C6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Заказчик вправе: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2.5. Обучающийся обязан: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2.5.1. Посещать занятия, указанные в расписании занятий или извещать Исполнителя о причинах отсутствия на занятиях. Выполнять задания, предусмотренные учебным планом. 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2.5.2. Соблюдать требования учредительных документов и локальные нормативные акты ИГХТУ и УДО </w:t>
      </w:r>
      <w:proofErr w:type="spellStart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ИРВиДО</w:t>
      </w:r>
      <w:proofErr w:type="spellEnd"/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2.5.3. Соблюдать иные требования, установленные в статье 43 Федерального закона от 29 декабря 2012 г. N 273-ФЗ «Об образовании в РФ», не перечисленные в настоящем Договоре.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2.6. Обучающийся вправе: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2.6.1. Обращаться к Исполнителю по вопросам, касающимся образовательного процесса.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СТОИМОСТЬ УСЛУГ, СРОКИ И ПОРЯДОК ИХ ОПЛАТЫ</w:t>
      </w:r>
    </w:p>
    <w:p w:rsidR="009C6897" w:rsidRPr="009C6897" w:rsidRDefault="009C6897" w:rsidP="009C6897">
      <w:pPr>
        <w:shd w:val="clear" w:color="auto" w:fill="FFFFFF"/>
        <w:tabs>
          <w:tab w:val="left" w:pos="691"/>
          <w:tab w:val="left" w:leader="underscore" w:pos="2458"/>
          <w:tab w:val="left" w:leader="underscore" w:pos="3898"/>
          <w:tab w:val="left" w:leader="underscore" w:pos="7536"/>
        </w:tabs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Полная стоимость образовательных услуг за весь период обучения составляет </w:t>
      </w:r>
      <w:r w:rsidR="009007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1 200,00 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90071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 двести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) российских рублей, НДС не облагается согласно подп. 14 п.2 ст. 149 ч. 2 Налогового кодекса Российской Федерации.</w:t>
      </w:r>
    </w:p>
    <w:p w:rsidR="009C6897" w:rsidRPr="009C6897" w:rsidRDefault="009C6897" w:rsidP="009C6897">
      <w:pPr>
        <w:shd w:val="clear" w:color="auto" w:fill="FFFFFF"/>
        <w:tabs>
          <w:tab w:val="left" w:pos="691"/>
          <w:tab w:val="left" w:leader="underscore" w:pos="2458"/>
          <w:tab w:val="left" w:leader="underscore" w:pos="3898"/>
          <w:tab w:val="left" w:leader="underscore" w:pos="7536"/>
        </w:tabs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Заказчик оплачивает услуги, предусмотренные настоящим Договором, за </w:t>
      </w:r>
      <w:r w:rsidR="009007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90071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одного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) челове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к(</w:t>
      </w:r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а), в сумме </w:t>
      </w:r>
      <w:r w:rsidR="009007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1 200,00 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90071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тысяча двести</w:t>
      </w: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) российских рублей за каждого обучающегося.</w:t>
      </w:r>
    </w:p>
    <w:p w:rsidR="009C6897" w:rsidRPr="009C6897" w:rsidRDefault="009C6897" w:rsidP="009C6897">
      <w:pPr>
        <w:shd w:val="clear" w:color="auto" w:fill="FFFFFF"/>
        <w:tabs>
          <w:tab w:val="left" w:pos="691"/>
          <w:tab w:val="left" w:leader="underscore" w:pos="2458"/>
          <w:tab w:val="left" w:leader="underscore" w:pos="3898"/>
          <w:tab w:val="left" w:leader="underscore" w:pos="7536"/>
        </w:tabs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Оплата услуг Исполнителя по настоящему Договору производится Заказчиком путем перечисления денежных средств на расчетный счет Исполнителя либо за наличный расчет (через кассу Исполнителя) в следующем порядке: </w:t>
      </w:r>
    </w:p>
    <w:p w:rsidR="009C6897" w:rsidRPr="00B73835" w:rsidRDefault="009C6897" w:rsidP="009C6897">
      <w:pPr>
        <w:shd w:val="clear" w:color="auto" w:fill="FFFFFF"/>
        <w:tabs>
          <w:tab w:val="left" w:pos="691"/>
          <w:tab w:val="left" w:leader="underscore" w:pos="2458"/>
          <w:tab w:val="left" w:leader="underscore" w:pos="3898"/>
          <w:tab w:val="left" w:leader="underscore" w:pos="7536"/>
        </w:tabs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A7418F" w:rsidRPr="00A7418F">
        <w:t xml:space="preserve"> </w:t>
      </w:r>
      <w:r w:rsidR="00A7418F" w:rsidRPr="00A7418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Заказчик производит 100-процентную предоплату образовательных услуг в течение 10 дней с момента заключения настоящего Договора на основании счета, выставленного Исполнителем.</w:t>
      </w:r>
    </w:p>
    <w:p w:rsidR="009C6897" w:rsidRPr="009C6897" w:rsidRDefault="009C6897" w:rsidP="009C6897">
      <w:pPr>
        <w:shd w:val="clear" w:color="auto" w:fill="FFFFFF"/>
        <w:tabs>
          <w:tab w:val="left" w:pos="691"/>
          <w:tab w:val="left" w:leader="underscore" w:pos="2458"/>
          <w:tab w:val="left" w:leader="underscore" w:pos="3898"/>
          <w:tab w:val="left" w:leader="underscore" w:pos="7536"/>
        </w:tabs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3.3. Приемка услуг осуществляется на основании акта об оказании услуг. Заказчик в течение 5 (пяти) дней со дня получения акта об оказании услуг обязан передать Исполнителю подписанный акт об оказании услуг, либо письменный мотивированный отказ от приемки услуг. В случае если Заказчик не передал подписанный акт или мотивированный отказ от его подписания в установленные п.3.3. сроки, то услуги считаются оказанными Исполнителем надлежащим образом и подлежат оплате в полном объеме.</w:t>
      </w:r>
    </w:p>
    <w:p w:rsidR="009C6897" w:rsidRPr="009C6897" w:rsidRDefault="009C6897" w:rsidP="009C6897">
      <w:pPr>
        <w:shd w:val="clear" w:color="auto" w:fill="FFFFFF"/>
        <w:tabs>
          <w:tab w:val="left" w:pos="691"/>
          <w:tab w:val="left" w:leader="underscore" w:pos="2458"/>
          <w:tab w:val="left" w:leader="underscore" w:pos="3898"/>
          <w:tab w:val="left" w:leader="underscore" w:pos="7536"/>
        </w:tabs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3.4. Порядок и сроки внесения платы за услуги, установленные в п.3.2. настоящего договора, могут быть изменены только по соглашению Сторон на основании личного заявления Заказчика.</w:t>
      </w:r>
    </w:p>
    <w:p w:rsidR="009C6897" w:rsidRPr="009C6897" w:rsidRDefault="009C6897" w:rsidP="009C6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zh-CN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val="x-none" w:eastAsia="zh-CN"/>
        </w:rPr>
        <w:t>3.5. В случае отчисления обучающегося(-</w:t>
      </w:r>
      <w:proofErr w:type="spellStart"/>
      <w:r w:rsidRPr="009C6897">
        <w:rPr>
          <w:rFonts w:ascii="Times New Roman" w:eastAsia="Times New Roman" w:hAnsi="Times New Roman" w:cs="Times New Roman"/>
          <w:sz w:val="21"/>
          <w:szCs w:val="21"/>
          <w:lang w:val="x-none" w:eastAsia="zh-CN"/>
        </w:rPr>
        <w:t>ихся</w:t>
      </w:r>
      <w:proofErr w:type="spellEnd"/>
      <w:r w:rsidRPr="009C6897">
        <w:rPr>
          <w:rFonts w:ascii="Times New Roman" w:eastAsia="Times New Roman" w:hAnsi="Times New Roman" w:cs="Times New Roman"/>
          <w:sz w:val="21"/>
          <w:szCs w:val="21"/>
          <w:lang w:val="x-none" w:eastAsia="zh-CN"/>
        </w:rPr>
        <w:t>), направленного на обучение Заказчиком, из-за невозможности продолжить обучение по форс-мажорным обстоятельствам, Исполнитель обязуется вернуть Заказчику часть оплаченной суммы за вычетом фактических расходов, понесенных Исполнителем на обучение обучающегося(-</w:t>
      </w:r>
      <w:proofErr w:type="spellStart"/>
      <w:r w:rsidRPr="009C6897">
        <w:rPr>
          <w:rFonts w:ascii="Times New Roman" w:eastAsia="Times New Roman" w:hAnsi="Times New Roman" w:cs="Times New Roman"/>
          <w:sz w:val="21"/>
          <w:szCs w:val="21"/>
          <w:lang w:val="x-none" w:eastAsia="zh-CN"/>
        </w:rPr>
        <w:t>ихся</w:t>
      </w:r>
      <w:proofErr w:type="spellEnd"/>
      <w:r w:rsidRPr="009C6897">
        <w:rPr>
          <w:rFonts w:ascii="Times New Roman" w:eastAsia="Times New Roman" w:hAnsi="Times New Roman" w:cs="Times New Roman"/>
          <w:sz w:val="21"/>
          <w:szCs w:val="21"/>
          <w:lang w:val="x-none" w:eastAsia="zh-CN"/>
        </w:rPr>
        <w:t xml:space="preserve">). В ином случае Исполнитель имеет право не возвращать оплаченную сумму. </w:t>
      </w:r>
    </w:p>
    <w:p w:rsidR="009C6897" w:rsidRPr="009C6897" w:rsidRDefault="009C6897" w:rsidP="009C6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zh-CN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val="x-none" w:eastAsia="zh-CN"/>
        </w:rPr>
        <w:t xml:space="preserve">3.6. Изменение стоимости образовательных услуг в сторону увеличения может производиться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C6897" w:rsidRPr="009C6897" w:rsidRDefault="009C6897" w:rsidP="009C6897">
      <w:pPr>
        <w:shd w:val="clear" w:color="auto" w:fill="FFFFFF"/>
        <w:spacing w:after="0" w:line="14" w:lineRule="atLeast"/>
        <w:ind w:right="17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ОСНОВАНИЯ ИЗМЕНЕНИЯ И РАСТОРЖЕНИЯ ДОГОВОРА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Настоящий 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</w:t>
      </w:r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быть расторгнут по соглашению Сторон. 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Настоящий 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Договор</w:t>
      </w:r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невыполнение 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обучающимся</w:t>
      </w:r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обязанностей по добросовестному освоению программы и выполнению учебного плана;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просрочки оплаты стоимости платных образовательных услуг;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- в иных случаях, предусмотренных законодательством Российской Федерации.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4.4. Настоящий Договор расторгается досрочно: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инициативе Заказчика;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инициативе Исполнителя в случае применения к Заказчику (обучающемуся) отчисления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плана, а также в случае установления нарушения порядка приема на обучение в ИГХТУ, повлекшего по вине Заказчика и (или) обучающегося его незаконное зачисление в ИГХТУ;</w:t>
      </w:r>
      <w:proofErr w:type="gramEnd"/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обстоятельствам, не зависящим от воли Заказчика и Исполнителя, в том числе и в случае ликвидации Исполнителя.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C6897" w:rsidRPr="009C6897" w:rsidRDefault="009C6897" w:rsidP="009C689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14" w:lineRule="atLeast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СРОК ДЕЙСТВИЯ ДОГОВОРА</w:t>
      </w:r>
    </w:p>
    <w:p w:rsidR="009C6897" w:rsidRPr="009C6897" w:rsidRDefault="009C6897" w:rsidP="009C6897">
      <w:pPr>
        <w:shd w:val="clear" w:color="auto" w:fill="FFFFFF"/>
        <w:spacing w:before="10" w:after="0" w:line="1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Настоящий Договор вступает в силу со дня подписания и действует до полного исполнения Сторонами обязательств по настоящему Договору.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before="10" w:after="0" w:line="14" w:lineRule="atLeast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ЗАКЛЮЧИТЕЛЬНЫЕ ПОЛОЖЕНИЯ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before="10"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before="10"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приказа</w:t>
      </w:r>
      <w:proofErr w:type="gramEnd"/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зачислении обучающегося в ИГХТУ до даты издания приказа об окончании обучения или отчислении обучающегося из ИГХТУ. 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before="10"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6.3. Приказ о зачислении обучающегося в ИГХТУ издается после оплаты Заказчиком стоимости образовательных услуг в соответствии с условиями настоящего Договора.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before="10"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6.4.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6.5.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C6897" w:rsidRPr="009C6897" w:rsidRDefault="009C6897" w:rsidP="009C6897">
      <w:pPr>
        <w:widowControl w:val="0"/>
        <w:shd w:val="clear" w:color="auto" w:fill="FFFFFF"/>
        <w:autoSpaceDE w:val="0"/>
        <w:autoSpaceDN w:val="0"/>
        <w:adjustRightInd w:val="0"/>
        <w:spacing w:after="0" w:line="14" w:lineRule="atLeast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sz w:val="21"/>
          <w:szCs w:val="21"/>
          <w:lang w:eastAsia="ru-RU"/>
        </w:rPr>
        <w:t>6.6.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ind w:right="16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 АДРЕСА, РЕКВИЗИТЫ И ПОДПИСИ СТОРОН:</w:t>
      </w:r>
    </w:p>
    <w:p w:rsidR="009C6897" w:rsidRPr="009C6897" w:rsidRDefault="009C6897" w:rsidP="009C6897">
      <w:pPr>
        <w:shd w:val="clear" w:color="auto" w:fill="FFFFFF"/>
        <w:spacing w:after="0" w:line="14" w:lineRule="atLeast"/>
        <w:ind w:left="720" w:right="16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3"/>
        <w:gridCol w:w="4535"/>
      </w:tblGrid>
      <w:tr w:rsidR="009C6897" w:rsidRPr="009C6897" w:rsidTr="0000691D">
        <w:trPr>
          <w:trHeight w:val="4025"/>
        </w:trPr>
        <w:tc>
          <w:tcPr>
            <w:tcW w:w="4933" w:type="dxa"/>
            <w:shd w:val="clear" w:color="auto" w:fill="auto"/>
          </w:tcPr>
          <w:p w:rsidR="009C6897" w:rsidRPr="009C6897" w:rsidRDefault="009C6897" w:rsidP="009C6897">
            <w:pPr>
              <w:suppressAutoHyphens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x-none" w:eastAsia="zh-CN"/>
              </w:rPr>
              <w:lastRenderedPageBreak/>
              <w:t>Исполнитель</w:t>
            </w:r>
          </w:p>
          <w:p w:rsidR="009C6897" w:rsidRPr="009C6897" w:rsidRDefault="009C6897" w:rsidP="009C6897">
            <w:pPr>
              <w:spacing w:after="0" w:line="1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ФГБОУ ВО «ИГХТУ»</w:t>
            </w:r>
          </w:p>
          <w:p w:rsidR="009C6897" w:rsidRPr="009C6897" w:rsidRDefault="009C6897" w:rsidP="009C6897">
            <w:pPr>
              <w:spacing w:after="0" w:line="1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9C6897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153000, г</w:t>
              </w:r>
            </w:smartTag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Иваново, пр. </w:t>
            </w:r>
            <w:proofErr w:type="spellStart"/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7.                 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УФК по Ивановской области (ФГБОУ ВО «ИГХТУ», л/с 20336X39120)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ИНН/КПП  3728012818/370201001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Банк ОТДЕЛЕНИЕ ИВАНОВО БАНКА РОССИИ//УФК ПО ИВАНОВСКОЙ ОБЛАСТИ г. Иваново  БИК 012406500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р/счет 03214643000000013300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к/счет – 40102810645370000025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ОКТMО 24701000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КБК 00000000000000000130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_____________________</w:t>
            </w: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А.Н. </w:t>
            </w:r>
            <w:proofErr w:type="spellStart"/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Налетова</w:t>
            </w:r>
            <w:proofErr w:type="spellEnd"/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подпись, МП</w:t>
            </w:r>
          </w:p>
        </w:tc>
        <w:tc>
          <w:tcPr>
            <w:tcW w:w="4535" w:type="dxa"/>
            <w:shd w:val="clear" w:color="auto" w:fill="auto"/>
          </w:tcPr>
          <w:p w:rsidR="009C6897" w:rsidRPr="009C6897" w:rsidRDefault="009C6897" w:rsidP="009C6897">
            <w:pPr>
              <w:suppressAutoHyphens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x-none" w:eastAsia="zh-CN"/>
              </w:rPr>
              <w:t xml:space="preserve">Заказчик 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 xml:space="preserve">Юр. адрес: 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Почтовый адрес: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 xml:space="preserve">Тел.: 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ИНН: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КПП: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__________________/________________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 xml:space="preserve">       подпись/расшифровка</w:t>
            </w:r>
          </w:p>
        </w:tc>
      </w:tr>
    </w:tbl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6897" w:rsidRPr="009C6897" w:rsidRDefault="009C6897" w:rsidP="009C6897">
      <w:pPr>
        <w:shd w:val="clear" w:color="auto" w:fill="FFFFFF"/>
        <w:spacing w:after="0" w:line="14" w:lineRule="atLeast"/>
        <w:ind w:firstLine="12758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</w:t>
      </w:r>
      <w:proofErr w:type="gramEnd"/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 w:type="page"/>
      </w:r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Приложение № 1</w:t>
      </w:r>
    </w:p>
    <w:p w:rsidR="009C6897" w:rsidRPr="009C6897" w:rsidRDefault="009C6897" w:rsidP="009C6897">
      <w:pPr>
        <w:shd w:val="clear" w:color="auto" w:fill="FFFFFF"/>
        <w:spacing w:after="0" w:line="14" w:lineRule="atLeast"/>
        <w:ind w:firstLine="12758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Договору </w:t>
      </w:r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№__________ </w:t>
      </w:r>
    </w:p>
    <w:p w:rsidR="009C6897" w:rsidRPr="009C6897" w:rsidRDefault="009C6897" w:rsidP="009C6897">
      <w:pPr>
        <w:shd w:val="clear" w:color="auto" w:fill="FFFFFF"/>
        <w:spacing w:after="0" w:line="14" w:lineRule="atLeast"/>
        <w:ind w:firstLine="12758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оот</w:t>
      </w:r>
      <w:proofErr w:type="spellEnd"/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«__» _______ 20__ г.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6897" w:rsidRPr="009C6897" w:rsidRDefault="009C6897" w:rsidP="00A7418F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Список обучающихся по дополнительной профессиональной программе повышения квалификации «</w:t>
      </w:r>
      <w:r w:rsidR="00A7418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Поверхностные явления и адсорбция в </w:t>
      </w:r>
      <w:proofErr w:type="spellStart"/>
      <w:r w:rsidR="00A7418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нанодисперсных</w:t>
      </w:r>
      <w:proofErr w:type="spellEnd"/>
      <w:r w:rsidR="00A7418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 </w:t>
      </w:r>
      <w:proofErr w:type="spellStart"/>
      <w:r w:rsidR="00A7418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нанопористых</w:t>
      </w:r>
      <w:proofErr w:type="spellEnd"/>
      <w:r w:rsidR="00A7418F" w:rsidRPr="0090071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материалах</w:t>
      </w:r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», направляемых на обучение</w:t>
      </w:r>
      <w:r w:rsidR="00A7418F" w:rsidRPr="00A7418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C68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Управление дополнительного образования Института развития высшего и дополнительного образования ИГХТУ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1700"/>
        <w:gridCol w:w="1700"/>
        <w:gridCol w:w="1189"/>
        <w:gridCol w:w="1870"/>
        <w:gridCol w:w="2793"/>
      </w:tblGrid>
      <w:tr w:rsidR="009C6897" w:rsidRPr="009C6897" w:rsidTr="0000691D">
        <w:tc>
          <w:tcPr>
            <w:tcW w:w="167" w:type="pct"/>
          </w:tcPr>
          <w:p w:rsidR="009C6897" w:rsidRPr="009C6897" w:rsidRDefault="009C6897" w:rsidP="009C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88" w:type="pct"/>
          </w:tcPr>
          <w:p w:rsidR="009C6897" w:rsidRPr="009C6897" w:rsidRDefault="009C6897" w:rsidP="009C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888" w:type="pct"/>
          </w:tcPr>
          <w:p w:rsidR="009C6897" w:rsidRPr="009C6897" w:rsidRDefault="009C6897" w:rsidP="009C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621" w:type="pct"/>
          </w:tcPr>
          <w:p w:rsidR="009C6897" w:rsidRPr="009C6897" w:rsidRDefault="009C6897" w:rsidP="009C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977" w:type="pct"/>
          </w:tcPr>
          <w:p w:rsidR="009C6897" w:rsidRPr="009C6897" w:rsidRDefault="009C6897" w:rsidP="009C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459" w:type="pct"/>
          </w:tcPr>
          <w:p w:rsidR="009C6897" w:rsidRPr="009C6897" w:rsidRDefault="009C6897" w:rsidP="009C6897">
            <w:pPr>
              <w:shd w:val="clear" w:color="auto" w:fill="FFFFFF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C689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Дата, подпись и расшифровка подписи </w:t>
            </w:r>
            <w:proofErr w:type="gramStart"/>
            <w:r w:rsidRPr="009C689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9C689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*</w:t>
            </w:r>
          </w:p>
        </w:tc>
      </w:tr>
      <w:tr w:rsidR="009C6897" w:rsidRPr="009C6897" w:rsidTr="0000691D">
        <w:tc>
          <w:tcPr>
            <w:tcW w:w="167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1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9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6897" w:rsidRPr="009C6897" w:rsidTr="0000691D">
        <w:tc>
          <w:tcPr>
            <w:tcW w:w="167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1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9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C6897" w:rsidRPr="009C6897" w:rsidTr="0000691D">
        <w:tc>
          <w:tcPr>
            <w:tcW w:w="167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1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7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9" w:type="pct"/>
          </w:tcPr>
          <w:p w:rsidR="009C6897" w:rsidRPr="009C6897" w:rsidRDefault="009C6897" w:rsidP="009C6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C6897" w:rsidRPr="009C6897" w:rsidRDefault="009C6897" w:rsidP="009C6897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6897" w:rsidRPr="009C6897" w:rsidRDefault="009C6897" w:rsidP="009C6897">
      <w:pPr>
        <w:shd w:val="clear" w:color="auto" w:fill="FFFFFF"/>
        <w:spacing w:after="0" w:line="14" w:lineRule="atLeast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9C689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*С Уставом ИГХТУ, выпиской из реестра лицензией на осуществление образовательной деятельности, образовательной программой ознакомле</w:t>
      </w:r>
      <w:proofErr w:type="gramStart"/>
      <w:r w:rsidRPr="009C689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н(</w:t>
      </w:r>
      <w:proofErr w:type="gramEnd"/>
      <w:r w:rsidRPr="009C689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а) (информация представлена в печатном виде в УДО </w:t>
      </w:r>
      <w:proofErr w:type="spellStart"/>
      <w:r w:rsidRPr="009C689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ИРВиДО</w:t>
      </w:r>
      <w:proofErr w:type="spellEnd"/>
      <w:r w:rsidRPr="009C6897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 в электронном виде на официальном сайте ИГХТУ - https://www.isuct.ru/).</w:t>
      </w:r>
    </w:p>
    <w:p w:rsidR="009C6897" w:rsidRPr="009C6897" w:rsidRDefault="009C6897" w:rsidP="009C6897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6897" w:rsidRPr="009C6897" w:rsidRDefault="009C6897" w:rsidP="009C6897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4671" w:type="pct"/>
        <w:tblInd w:w="959" w:type="dxa"/>
        <w:tblLook w:val="01E0" w:firstRow="1" w:lastRow="1" w:firstColumn="1" w:lastColumn="1" w:noHBand="0" w:noVBand="0"/>
      </w:tblPr>
      <w:tblGrid>
        <w:gridCol w:w="4385"/>
        <w:gridCol w:w="4556"/>
      </w:tblGrid>
      <w:tr w:rsidR="009C6897" w:rsidRPr="009C6897" w:rsidTr="0000691D">
        <w:trPr>
          <w:trHeight w:val="1938"/>
        </w:trPr>
        <w:tc>
          <w:tcPr>
            <w:tcW w:w="2452" w:type="pct"/>
            <w:shd w:val="clear" w:color="auto" w:fill="auto"/>
          </w:tcPr>
          <w:p w:rsidR="009C6897" w:rsidRPr="009C6897" w:rsidRDefault="009C6897" w:rsidP="009C6897">
            <w:pPr>
              <w:suppressAutoHyphens/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x-none" w:eastAsia="zh-CN"/>
              </w:rPr>
              <w:t>Исполнитель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_____________________</w:t>
            </w: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А.Н. </w:t>
            </w:r>
            <w:proofErr w:type="spellStart"/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Налетова</w:t>
            </w:r>
            <w:proofErr w:type="spellEnd"/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подпись, МП</w:t>
            </w:r>
          </w:p>
        </w:tc>
        <w:tc>
          <w:tcPr>
            <w:tcW w:w="2548" w:type="pct"/>
            <w:shd w:val="clear" w:color="auto" w:fill="auto"/>
          </w:tcPr>
          <w:p w:rsidR="009C6897" w:rsidRPr="009C6897" w:rsidRDefault="009C6897" w:rsidP="009C6897">
            <w:pPr>
              <w:suppressAutoHyphens/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x-none" w:eastAsia="zh-CN"/>
              </w:rPr>
              <w:t xml:space="preserve">Заказчик 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</w:p>
          <w:p w:rsidR="009C6897" w:rsidRPr="009C6897" w:rsidRDefault="009C6897" w:rsidP="009C6897">
            <w:pPr>
              <w:suppressAutoHyphens/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>__________________/________________</w:t>
            </w:r>
          </w:p>
          <w:p w:rsidR="009C6897" w:rsidRPr="009C6897" w:rsidRDefault="009C6897" w:rsidP="009C6897">
            <w:pPr>
              <w:suppressAutoHyphens/>
              <w:spacing w:after="0" w:line="14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</w:pPr>
            <w:r w:rsidRPr="009C6897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zh-CN"/>
              </w:rPr>
              <w:t xml:space="preserve">       подпись, МП</w:t>
            </w:r>
          </w:p>
        </w:tc>
      </w:tr>
    </w:tbl>
    <w:p w:rsidR="009C6897" w:rsidRPr="009C6897" w:rsidRDefault="009C6897" w:rsidP="009C6897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0CD7" w:rsidRDefault="006E0CD7"/>
    <w:sectPr w:rsidR="006E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97"/>
    <w:rsid w:val="006E0CD7"/>
    <w:rsid w:val="0090071F"/>
    <w:rsid w:val="009C6897"/>
    <w:rsid w:val="00A7418F"/>
    <w:rsid w:val="00B7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Месник</dc:creator>
  <cp:lastModifiedBy>Месник</cp:lastModifiedBy>
  <cp:revision>3</cp:revision>
  <dcterms:created xsi:type="dcterms:W3CDTF">2023-02-09T11:33:00Z</dcterms:created>
  <dcterms:modified xsi:type="dcterms:W3CDTF">2023-02-09T11:35:00Z</dcterms:modified>
</cp:coreProperties>
</file>